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FD2B1" w14:textId="65D74915" w:rsidR="00675627" w:rsidRPr="00FE30B1" w:rsidRDefault="00675627" w:rsidP="00FE30B1">
      <w:pPr>
        <w:jc w:val="center"/>
        <w:rPr>
          <w:sz w:val="22"/>
          <w:szCs w:val="22"/>
        </w:rPr>
      </w:pPr>
      <w:r w:rsidRPr="00FE30B1">
        <w:rPr>
          <w:b/>
          <w:bCs/>
          <w:sz w:val="22"/>
          <w:szCs w:val="22"/>
        </w:rPr>
        <w:t>Klauzula RODO w procesie rekrutacji Stowarzyszenia Amnesty International</w:t>
      </w:r>
    </w:p>
    <w:p w14:paraId="1952AA5E" w14:textId="2102071B" w:rsidR="00675627" w:rsidRPr="00FE30B1" w:rsidRDefault="00675627" w:rsidP="00675627">
      <w:pPr>
        <w:numPr>
          <w:ilvl w:val="0"/>
          <w:numId w:val="1"/>
        </w:numPr>
        <w:rPr>
          <w:sz w:val="22"/>
          <w:szCs w:val="22"/>
        </w:rPr>
      </w:pPr>
      <w:r w:rsidRPr="00FE30B1">
        <w:rPr>
          <w:sz w:val="22"/>
          <w:szCs w:val="22"/>
        </w:rPr>
        <w:t>Administratorem podanych przez Panią/Pana danych osobowych jest Stowarzyszenie Amnesty International z siedzibą w Warszawie (00-215) przy ul. Sapieżyńskiej 10A, kontakt: praca@amnesty.org.pl (dalej jako „Amnesty”).</w:t>
      </w:r>
    </w:p>
    <w:p w14:paraId="135E985D" w14:textId="5D22F95A" w:rsidR="00675627" w:rsidRPr="00FE30B1" w:rsidRDefault="00675627" w:rsidP="00675627">
      <w:pPr>
        <w:numPr>
          <w:ilvl w:val="0"/>
          <w:numId w:val="2"/>
        </w:numPr>
        <w:rPr>
          <w:sz w:val="22"/>
          <w:szCs w:val="22"/>
        </w:rPr>
      </w:pPr>
      <w:r w:rsidRPr="00FE30B1">
        <w:rPr>
          <w:sz w:val="22"/>
          <w:szCs w:val="22"/>
        </w:rPr>
        <w:t>Dane osobowe podane w kwestionariuszu zgłoszenia kandydatury lub w innych dokumentach aplikacyjnych będą przetwarzane w celu przeprowadzenia bieżącego procesu rekrutacyjnego. Podanie imienia i nazwiska, danych kontaktowych, wykształcenia, kwalifikacji zawodowych, dotychczasowego doświadczenia jest obowiązkowe. Ich niepodanie uniemożliwia wzięcie udziału w postępowaniu rekrutacyjnym. Podanie innych danych jest dobrowolne.</w:t>
      </w:r>
    </w:p>
    <w:p w14:paraId="2F07F4D0" w14:textId="5655352B" w:rsidR="00675627" w:rsidRPr="00FE30B1" w:rsidRDefault="00675627" w:rsidP="00675627">
      <w:pPr>
        <w:numPr>
          <w:ilvl w:val="0"/>
          <w:numId w:val="3"/>
        </w:numPr>
        <w:rPr>
          <w:sz w:val="22"/>
          <w:szCs w:val="22"/>
        </w:rPr>
      </w:pPr>
      <w:r w:rsidRPr="00FE30B1">
        <w:rPr>
          <w:sz w:val="22"/>
          <w:szCs w:val="22"/>
        </w:rPr>
        <w:t>Podstawami prawnymi przetwarzania danych są:</w:t>
      </w:r>
    </w:p>
    <w:p w14:paraId="5F479EE9" w14:textId="20CA907C" w:rsidR="00675627" w:rsidRPr="00FE30B1" w:rsidRDefault="00675627" w:rsidP="00675627">
      <w:pPr>
        <w:numPr>
          <w:ilvl w:val="0"/>
          <w:numId w:val="13"/>
        </w:numPr>
        <w:rPr>
          <w:sz w:val="22"/>
          <w:szCs w:val="22"/>
        </w:rPr>
      </w:pPr>
      <w:r w:rsidRPr="00FE30B1">
        <w:rPr>
          <w:sz w:val="22"/>
          <w:szCs w:val="22"/>
        </w:rPr>
        <w:t xml:space="preserve">art. 6 ust. 1 lit. b) RODO – przetwarzanie danych jest niezbędne do podjęcia </w:t>
      </w:r>
      <w:proofErr w:type="spellStart"/>
      <w:r w:rsidRPr="00FE30B1">
        <w:rPr>
          <w:sz w:val="22"/>
          <w:szCs w:val="22"/>
        </w:rPr>
        <w:t>działan</w:t>
      </w:r>
      <w:proofErr w:type="spellEnd"/>
      <w:r w:rsidRPr="00FE30B1">
        <w:rPr>
          <w:sz w:val="22"/>
          <w:szCs w:val="22"/>
        </w:rPr>
        <w:t xml:space="preserve"> na żądanie osoby, przed zawarciem umowy;</w:t>
      </w:r>
    </w:p>
    <w:p w14:paraId="59A83832" w14:textId="12AF794C" w:rsidR="00675627" w:rsidRPr="00FE30B1" w:rsidRDefault="00675627" w:rsidP="00675627">
      <w:pPr>
        <w:numPr>
          <w:ilvl w:val="0"/>
          <w:numId w:val="13"/>
        </w:numPr>
        <w:rPr>
          <w:sz w:val="22"/>
          <w:szCs w:val="22"/>
        </w:rPr>
      </w:pPr>
      <w:r w:rsidRPr="00FE30B1">
        <w:rPr>
          <w:sz w:val="22"/>
          <w:szCs w:val="22"/>
        </w:rPr>
        <w:t>art. 6 ust. 1 lit. f) RODO - przetwarzanie jest niezbędne do celów wynikających z prawnie uzasadnionych interesów realizowanych przez Amnesty;</w:t>
      </w:r>
    </w:p>
    <w:p w14:paraId="2580B10E" w14:textId="083B184D" w:rsidR="00675627" w:rsidRPr="00FE30B1" w:rsidRDefault="00675627" w:rsidP="00675627">
      <w:pPr>
        <w:numPr>
          <w:ilvl w:val="0"/>
          <w:numId w:val="13"/>
        </w:numPr>
        <w:rPr>
          <w:sz w:val="22"/>
          <w:szCs w:val="22"/>
        </w:rPr>
      </w:pPr>
      <w:r w:rsidRPr="00FE30B1">
        <w:rPr>
          <w:sz w:val="22"/>
          <w:szCs w:val="22"/>
        </w:rPr>
        <w:t>art. 6 ust. 1 lit. a) RODO – w przypadku wyrażenia zgody na przetwarzanie danych przez Amnesty na potrzeby przyszłych rekrutacji;</w:t>
      </w:r>
    </w:p>
    <w:p w14:paraId="0781A50C" w14:textId="612FF83E" w:rsidR="00FE30B1" w:rsidRPr="00FE30B1" w:rsidRDefault="00FE30B1" w:rsidP="00FE30B1">
      <w:pPr>
        <w:numPr>
          <w:ilvl w:val="0"/>
          <w:numId w:val="13"/>
        </w:numPr>
        <w:rPr>
          <w:sz w:val="22"/>
          <w:szCs w:val="22"/>
        </w:rPr>
      </w:pPr>
      <w:r w:rsidRPr="00FE30B1">
        <w:rPr>
          <w:sz w:val="22"/>
          <w:szCs w:val="22"/>
        </w:rPr>
        <w:t>art. 9 ust. 2 lit. a) RODO – w przypadku podania przez kandydata/kandydatkę danych szczególnych kategorii, takich jak np.: informacji o stanie zdrowia,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seksualności lub orientacji seksualnej.</w:t>
      </w:r>
    </w:p>
    <w:p w14:paraId="1F3CA2A7" w14:textId="4D7100A9" w:rsidR="00FE30B1" w:rsidRPr="00FE30B1" w:rsidRDefault="00FE30B1" w:rsidP="00FE30B1">
      <w:pPr>
        <w:pStyle w:val="Akapitzlist"/>
        <w:numPr>
          <w:ilvl w:val="0"/>
          <w:numId w:val="7"/>
        </w:numPr>
        <w:rPr>
          <w:sz w:val="22"/>
          <w:szCs w:val="22"/>
        </w:rPr>
      </w:pPr>
      <w:r w:rsidRPr="00FE30B1">
        <w:rPr>
          <w:sz w:val="22"/>
          <w:szCs w:val="22"/>
        </w:rPr>
        <w:t>Dane osobowe będą przechowywane przez okres niezbędny do realizacji celów związanych z</w:t>
      </w:r>
      <w:r w:rsidR="00BA663E">
        <w:rPr>
          <w:sz w:val="22"/>
          <w:szCs w:val="22"/>
        </w:rPr>
        <w:t> </w:t>
      </w:r>
      <w:r w:rsidRPr="00FE30B1">
        <w:rPr>
          <w:sz w:val="22"/>
          <w:szCs w:val="22"/>
        </w:rPr>
        <w:t>przeprowadzeniem procesu rekrutacyjnego, lecz nie dłużej niż przez trzy miesiące, liczonych od dnia wpłynięcia dokumentów aplikacyjnych do Amnesty. Okres przetwarzania może ulec przedłużeniu o okres przedawnienia roszczeń, jeżeli przetwarzanie danych osobowych będzie niezbędne dla ustalenia lub dochodzenia ewentualnych roszczeń lub obrony przed takimi roszczeniami. Dane osobowe przetwarzane na podstawie zgody będą przetwarzane do czasu jej wycofania, chyba że Amnesty uzna takie dane za nadmiarowe i je usunie.</w:t>
      </w:r>
    </w:p>
    <w:p w14:paraId="27684521" w14:textId="58D7140E" w:rsidR="00675627" w:rsidRPr="00FE30B1" w:rsidRDefault="00675627" w:rsidP="00675627">
      <w:pPr>
        <w:numPr>
          <w:ilvl w:val="0"/>
          <w:numId w:val="8"/>
        </w:numPr>
        <w:rPr>
          <w:sz w:val="22"/>
          <w:szCs w:val="22"/>
        </w:rPr>
      </w:pPr>
      <w:r w:rsidRPr="00FE30B1">
        <w:rPr>
          <w:sz w:val="22"/>
          <w:szCs w:val="22"/>
        </w:rPr>
        <w:t>W zakresie przetwarzania danych osobowych posiada Pani/Pan następujące prawa: dostępu do swoich danych osobowych, sprostowania swoich danych osobowych, usunięcia swoich danych osobowych, ograniczenia przetwarzania swoich danych osobowych, wniesienia sprzeciwu wobec przetwarzania swoich danych osobowych. Przys</w:t>
      </w:r>
      <w:r w:rsidR="00BA663E">
        <w:rPr>
          <w:sz w:val="22"/>
          <w:szCs w:val="22"/>
        </w:rPr>
        <w:t>ł</w:t>
      </w:r>
      <w:r w:rsidRPr="00FE30B1">
        <w:rPr>
          <w:sz w:val="22"/>
          <w:szCs w:val="22"/>
        </w:rPr>
        <w:t>uguje Pani/Panu prawo do cofnięcia zgody w dowolnym momencie, co pozostaje bez wpływu na zgodność z prawem przetwarzania, którego dokonano przed jej cofnięciem.</w:t>
      </w:r>
    </w:p>
    <w:p w14:paraId="6630D675" w14:textId="6E7013C0" w:rsidR="00675627" w:rsidRPr="00FE30B1" w:rsidRDefault="00675627" w:rsidP="00FE30B1">
      <w:pPr>
        <w:pStyle w:val="Akapitzlist"/>
        <w:numPr>
          <w:ilvl w:val="0"/>
          <w:numId w:val="9"/>
        </w:numPr>
        <w:rPr>
          <w:sz w:val="22"/>
          <w:szCs w:val="22"/>
        </w:rPr>
      </w:pPr>
      <w:r w:rsidRPr="00FE30B1">
        <w:rPr>
          <w:sz w:val="22"/>
          <w:szCs w:val="22"/>
        </w:rPr>
        <w:t>W przypadku uznania, że przetwarzanie danych osobowych odbywa się w sposób niezgodny z</w:t>
      </w:r>
      <w:r w:rsidR="00BA663E">
        <w:rPr>
          <w:sz w:val="22"/>
          <w:szCs w:val="22"/>
        </w:rPr>
        <w:t> </w:t>
      </w:r>
      <w:r w:rsidRPr="00FE30B1">
        <w:rPr>
          <w:sz w:val="22"/>
          <w:szCs w:val="22"/>
        </w:rPr>
        <w:t>przepisami o ochronie danych osobowych, przysługuje Pani/Panu prawo wniesienia skargi do Prezesa Urzędu Ochrony Danych Osobowych.</w:t>
      </w:r>
    </w:p>
    <w:p w14:paraId="7AA02DAD" w14:textId="3B08F1C5" w:rsidR="00675627" w:rsidRPr="00FE30B1" w:rsidRDefault="00675627" w:rsidP="00675627">
      <w:pPr>
        <w:numPr>
          <w:ilvl w:val="0"/>
          <w:numId w:val="9"/>
        </w:numPr>
        <w:rPr>
          <w:sz w:val="22"/>
          <w:szCs w:val="22"/>
        </w:rPr>
      </w:pPr>
      <w:r w:rsidRPr="00FE30B1">
        <w:rPr>
          <w:sz w:val="22"/>
          <w:szCs w:val="22"/>
        </w:rPr>
        <w:t>Odbiorcami danych osobowych będ</w:t>
      </w:r>
      <w:r w:rsidR="00BA663E">
        <w:rPr>
          <w:sz w:val="22"/>
          <w:szCs w:val="22"/>
        </w:rPr>
        <w:t>ą</w:t>
      </w:r>
      <w:r w:rsidRPr="00FE30B1">
        <w:rPr>
          <w:sz w:val="22"/>
          <w:szCs w:val="22"/>
        </w:rPr>
        <w:t>:</w:t>
      </w:r>
    </w:p>
    <w:p w14:paraId="6E054A9E" w14:textId="1E5D3457" w:rsidR="00675627" w:rsidRPr="00FE30B1" w:rsidRDefault="00675627" w:rsidP="00675627">
      <w:pPr>
        <w:numPr>
          <w:ilvl w:val="0"/>
          <w:numId w:val="14"/>
        </w:numPr>
        <w:rPr>
          <w:sz w:val="22"/>
          <w:szCs w:val="22"/>
        </w:rPr>
      </w:pPr>
      <w:r w:rsidRPr="00FE30B1">
        <w:rPr>
          <w:sz w:val="22"/>
          <w:szCs w:val="22"/>
        </w:rPr>
        <w:lastRenderedPageBreak/>
        <w:t>upoważnieni pracownicy Am</w:t>
      </w:r>
      <w:r w:rsidR="00BA663E">
        <w:rPr>
          <w:sz w:val="22"/>
          <w:szCs w:val="22"/>
        </w:rPr>
        <w:t>n</w:t>
      </w:r>
      <w:r w:rsidRPr="00FE30B1">
        <w:rPr>
          <w:sz w:val="22"/>
          <w:szCs w:val="22"/>
        </w:rPr>
        <w:t>esty;</w:t>
      </w:r>
    </w:p>
    <w:p w14:paraId="5C0C8A81" w14:textId="4E293C52" w:rsidR="00675627" w:rsidRPr="00FE30B1" w:rsidRDefault="00675627" w:rsidP="00675627">
      <w:pPr>
        <w:numPr>
          <w:ilvl w:val="0"/>
          <w:numId w:val="14"/>
        </w:numPr>
        <w:rPr>
          <w:sz w:val="22"/>
          <w:szCs w:val="22"/>
        </w:rPr>
      </w:pPr>
      <w:r w:rsidRPr="00FE30B1">
        <w:rPr>
          <w:sz w:val="22"/>
          <w:szCs w:val="22"/>
        </w:rPr>
        <w:t>podmioty zewnętrzne w ramach realizowanych przez nie usług na podstawie zawartych umów powierzenia przetwarzania danych osobowych, w szczególności podmioty świadczące usługi informatyczne czy administracyjne.</w:t>
      </w:r>
    </w:p>
    <w:p w14:paraId="682A617C" w14:textId="415E6E15" w:rsidR="00675627" w:rsidRPr="00FE30B1" w:rsidRDefault="00675627" w:rsidP="00FE30B1">
      <w:pPr>
        <w:pStyle w:val="Akapitzlist"/>
        <w:numPr>
          <w:ilvl w:val="0"/>
          <w:numId w:val="9"/>
        </w:numPr>
        <w:rPr>
          <w:sz w:val="22"/>
          <w:szCs w:val="22"/>
        </w:rPr>
      </w:pPr>
      <w:r w:rsidRPr="00FE30B1">
        <w:rPr>
          <w:sz w:val="22"/>
          <w:szCs w:val="22"/>
        </w:rPr>
        <w:t>Decyzje dotyczące podanych przez Panią/Pana danych osobowych nie będą podejmowane w</w:t>
      </w:r>
      <w:r w:rsidR="00BA663E">
        <w:rPr>
          <w:sz w:val="22"/>
          <w:szCs w:val="22"/>
        </w:rPr>
        <w:t> </w:t>
      </w:r>
      <w:r w:rsidRPr="00FE30B1">
        <w:rPr>
          <w:sz w:val="22"/>
          <w:szCs w:val="22"/>
        </w:rPr>
        <w:t>sposób zautomatyzowany.</w:t>
      </w:r>
    </w:p>
    <w:p w14:paraId="172EDA39" w14:textId="77777777" w:rsidR="00675627" w:rsidRPr="00FE30B1" w:rsidRDefault="00675627" w:rsidP="00675627">
      <w:pPr>
        <w:rPr>
          <w:sz w:val="22"/>
          <w:szCs w:val="22"/>
        </w:rPr>
      </w:pPr>
    </w:p>
    <w:p w14:paraId="6469E9DD" w14:textId="77777777" w:rsidR="00675627" w:rsidRPr="00FE30B1" w:rsidRDefault="00675627" w:rsidP="00675627">
      <w:pPr>
        <w:rPr>
          <w:sz w:val="22"/>
          <w:szCs w:val="22"/>
        </w:rPr>
      </w:pPr>
    </w:p>
    <w:p w14:paraId="3CEABE18" w14:textId="7B767247" w:rsidR="00675627" w:rsidRPr="00FE30B1" w:rsidRDefault="00675627" w:rsidP="003B30DC">
      <w:pPr>
        <w:ind w:left="4536"/>
        <w:rPr>
          <w:sz w:val="22"/>
          <w:szCs w:val="22"/>
        </w:rPr>
      </w:pPr>
      <w:r w:rsidRPr="00FE30B1">
        <w:rPr>
          <w:sz w:val="22"/>
          <w:szCs w:val="22"/>
        </w:rPr>
        <w:t>………………………………………………………..</w:t>
      </w:r>
    </w:p>
    <w:p w14:paraId="0D22ECD5" w14:textId="51FDF0E5" w:rsidR="00E344AB" w:rsidRPr="00FE30B1" w:rsidRDefault="00675627" w:rsidP="003B30DC">
      <w:pPr>
        <w:ind w:left="4536"/>
        <w:rPr>
          <w:sz w:val="22"/>
          <w:szCs w:val="22"/>
        </w:rPr>
      </w:pPr>
      <w:r w:rsidRPr="00FE30B1">
        <w:rPr>
          <w:sz w:val="22"/>
          <w:szCs w:val="22"/>
        </w:rPr>
        <w:t xml:space="preserve">data i podpis </w:t>
      </w:r>
      <w:proofErr w:type="spellStart"/>
      <w:r w:rsidRPr="00FE30B1">
        <w:rPr>
          <w:sz w:val="22"/>
          <w:szCs w:val="22"/>
        </w:rPr>
        <w:t>kandydata_kandydatki</w:t>
      </w:r>
      <w:proofErr w:type="spellEnd"/>
    </w:p>
    <w:sectPr w:rsidR="00E344AB" w:rsidRPr="00FE30B1" w:rsidSect="00FE30B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826"/>
    <w:multiLevelType w:val="multilevel"/>
    <w:tmpl w:val="F4680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CC5DAA"/>
    <w:multiLevelType w:val="multilevel"/>
    <w:tmpl w:val="209C4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332E8B"/>
    <w:multiLevelType w:val="multilevel"/>
    <w:tmpl w:val="903CB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1268C"/>
    <w:multiLevelType w:val="multilevel"/>
    <w:tmpl w:val="20FA5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310F41"/>
    <w:multiLevelType w:val="multilevel"/>
    <w:tmpl w:val="C52003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6D00AA"/>
    <w:multiLevelType w:val="multilevel"/>
    <w:tmpl w:val="55FE6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880BB9"/>
    <w:multiLevelType w:val="multilevel"/>
    <w:tmpl w:val="ED36DE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DD06D1"/>
    <w:multiLevelType w:val="multilevel"/>
    <w:tmpl w:val="69B82A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693DC9"/>
    <w:multiLevelType w:val="hybridMultilevel"/>
    <w:tmpl w:val="193A1BB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63563203"/>
    <w:multiLevelType w:val="hybridMultilevel"/>
    <w:tmpl w:val="D0FE282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6C9F53A9"/>
    <w:multiLevelType w:val="multilevel"/>
    <w:tmpl w:val="994C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BC2F5B"/>
    <w:multiLevelType w:val="multilevel"/>
    <w:tmpl w:val="D1008B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FC7F83"/>
    <w:multiLevelType w:val="multilevel"/>
    <w:tmpl w:val="2054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282B8A"/>
    <w:multiLevelType w:val="multilevel"/>
    <w:tmpl w:val="2842CA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8243461">
    <w:abstractNumId w:val="10"/>
  </w:num>
  <w:num w:numId="2" w16cid:durableId="446391585">
    <w:abstractNumId w:val="5"/>
  </w:num>
  <w:num w:numId="3" w16cid:durableId="507405566">
    <w:abstractNumId w:val="13"/>
  </w:num>
  <w:num w:numId="4" w16cid:durableId="480269896">
    <w:abstractNumId w:val="1"/>
  </w:num>
  <w:num w:numId="5" w16cid:durableId="1189560728">
    <w:abstractNumId w:val="7"/>
  </w:num>
  <w:num w:numId="6" w16cid:durableId="1840460224">
    <w:abstractNumId w:val="2"/>
  </w:num>
  <w:num w:numId="7" w16cid:durableId="1717309757">
    <w:abstractNumId w:val="6"/>
  </w:num>
  <w:num w:numId="8" w16cid:durableId="501310827">
    <w:abstractNumId w:val="0"/>
  </w:num>
  <w:num w:numId="9" w16cid:durableId="1402557638">
    <w:abstractNumId w:val="11"/>
  </w:num>
  <w:num w:numId="10" w16cid:durableId="1810827315">
    <w:abstractNumId w:val="12"/>
  </w:num>
  <w:num w:numId="11" w16cid:durableId="172957819">
    <w:abstractNumId w:val="3"/>
  </w:num>
  <w:num w:numId="12" w16cid:durableId="2072462209">
    <w:abstractNumId w:val="4"/>
  </w:num>
  <w:num w:numId="13" w16cid:durableId="747312808">
    <w:abstractNumId w:val="8"/>
  </w:num>
  <w:num w:numId="14" w16cid:durableId="17393566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27"/>
    <w:rsid w:val="003B30DC"/>
    <w:rsid w:val="00675627"/>
    <w:rsid w:val="006F6390"/>
    <w:rsid w:val="006F7B4A"/>
    <w:rsid w:val="00BA663E"/>
    <w:rsid w:val="00BE4E19"/>
    <w:rsid w:val="00E344AB"/>
    <w:rsid w:val="00FE30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9D61"/>
  <w15:chartTrackingRefBased/>
  <w15:docId w15:val="{594B1544-FC34-41E9-A769-48F7FE40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75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75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7562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7562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7562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7562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562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562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562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562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7562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7562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7562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7562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7562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562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562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5627"/>
    <w:rPr>
      <w:rFonts w:eastAsiaTheme="majorEastAsia" w:cstheme="majorBidi"/>
      <w:color w:val="272727" w:themeColor="text1" w:themeTint="D8"/>
    </w:rPr>
  </w:style>
  <w:style w:type="paragraph" w:styleId="Tytu">
    <w:name w:val="Title"/>
    <w:basedOn w:val="Normalny"/>
    <w:next w:val="Normalny"/>
    <w:link w:val="TytuZnak"/>
    <w:uiPriority w:val="10"/>
    <w:qFormat/>
    <w:rsid w:val="00675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562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562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562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5627"/>
    <w:pPr>
      <w:spacing w:before="160"/>
      <w:jc w:val="center"/>
    </w:pPr>
    <w:rPr>
      <w:i/>
      <w:iCs/>
      <w:color w:val="404040" w:themeColor="text1" w:themeTint="BF"/>
    </w:rPr>
  </w:style>
  <w:style w:type="character" w:customStyle="1" w:styleId="CytatZnak">
    <w:name w:val="Cytat Znak"/>
    <w:basedOn w:val="Domylnaczcionkaakapitu"/>
    <w:link w:val="Cytat"/>
    <w:uiPriority w:val="29"/>
    <w:rsid w:val="00675627"/>
    <w:rPr>
      <w:i/>
      <w:iCs/>
      <w:color w:val="404040" w:themeColor="text1" w:themeTint="BF"/>
    </w:rPr>
  </w:style>
  <w:style w:type="paragraph" w:styleId="Akapitzlist">
    <w:name w:val="List Paragraph"/>
    <w:basedOn w:val="Normalny"/>
    <w:uiPriority w:val="34"/>
    <w:qFormat/>
    <w:rsid w:val="00675627"/>
    <w:pPr>
      <w:ind w:left="720"/>
      <w:contextualSpacing/>
    </w:pPr>
  </w:style>
  <w:style w:type="character" w:styleId="Wyrnienieintensywne">
    <w:name w:val="Intense Emphasis"/>
    <w:basedOn w:val="Domylnaczcionkaakapitu"/>
    <w:uiPriority w:val="21"/>
    <w:qFormat/>
    <w:rsid w:val="00675627"/>
    <w:rPr>
      <w:i/>
      <w:iCs/>
      <w:color w:val="0F4761" w:themeColor="accent1" w:themeShade="BF"/>
    </w:rPr>
  </w:style>
  <w:style w:type="paragraph" w:styleId="Cytatintensywny">
    <w:name w:val="Intense Quote"/>
    <w:basedOn w:val="Normalny"/>
    <w:next w:val="Normalny"/>
    <w:link w:val="CytatintensywnyZnak"/>
    <w:uiPriority w:val="30"/>
    <w:qFormat/>
    <w:rsid w:val="00675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75627"/>
    <w:rPr>
      <w:i/>
      <w:iCs/>
      <w:color w:val="0F4761" w:themeColor="accent1" w:themeShade="BF"/>
    </w:rPr>
  </w:style>
  <w:style w:type="character" w:styleId="Odwoanieintensywne">
    <w:name w:val="Intense Reference"/>
    <w:basedOn w:val="Domylnaczcionkaakapitu"/>
    <w:uiPriority w:val="32"/>
    <w:qFormat/>
    <w:rsid w:val="00675627"/>
    <w:rPr>
      <w:b/>
      <w:bCs/>
      <w:smallCaps/>
      <w:color w:val="0F4761" w:themeColor="accent1" w:themeShade="BF"/>
      <w:spacing w:val="5"/>
    </w:rPr>
  </w:style>
  <w:style w:type="character" w:styleId="Hipercze">
    <w:name w:val="Hyperlink"/>
    <w:basedOn w:val="Domylnaczcionkaakapitu"/>
    <w:uiPriority w:val="99"/>
    <w:unhideWhenUsed/>
    <w:rsid w:val="00675627"/>
    <w:rPr>
      <w:color w:val="467886" w:themeColor="hyperlink"/>
      <w:u w:val="single"/>
    </w:rPr>
  </w:style>
  <w:style w:type="character" w:styleId="Nierozpoznanawzmianka">
    <w:name w:val="Unresolved Mention"/>
    <w:basedOn w:val="Domylnaczcionkaakapitu"/>
    <w:uiPriority w:val="99"/>
    <w:semiHidden/>
    <w:unhideWhenUsed/>
    <w:rsid w:val="00675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422</Words>
  <Characters>2949</Characters>
  <Application>Microsoft Office Word</Application>
  <DocSecurity>0</DocSecurity>
  <Lines>47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Nadratowski / Amnesty International</dc:creator>
  <cp:keywords/>
  <dc:description/>
  <cp:lastModifiedBy>Krzysztof Nadratowski / Amnesty International</cp:lastModifiedBy>
  <cp:revision>3</cp:revision>
  <dcterms:created xsi:type="dcterms:W3CDTF">2026-08-26T11:29:00Z</dcterms:created>
  <dcterms:modified xsi:type="dcterms:W3CDTF">2026-08-26T11:52:00Z</dcterms:modified>
</cp:coreProperties>
</file>